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6A317C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 xml:space="preserve">«О согласовании перечня муниципального имущества </w:t>
      </w:r>
      <w:r w:rsidR="00176614" w:rsidRPr="006A317C">
        <w:rPr>
          <w:b/>
        </w:rPr>
        <w:t>муниципального образования</w:t>
      </w:r>
      <w:r w:rsidR="00176614">
        <w:rPr>
          <w:b/>
        </w:rPr>
        <w:t xml:space="preserve"> </w:t>
      </w:r>
      <w:r w:rsidR="002418F6">
        <w:rPr>
          <w:b/>
        </w:rPr>
        <w:t>«Город «Нерюнгри»</w:t>
      </w:r>
      <w:r w:rsidR="00176614">
        <w:rPr>
          <w:b/>
        </w:rPr>
        <w:t>,</w:t>
      </w:r>
      <w:r w:rsidR="00176614" w:rsidRPr="006A317C">
        <w:rPr>
          <w:b/>
        </w:rPr>
        <w:t xml:space="preserve"> </w:t>
      </w:r>
      <w:r w:rsidR="006A317C" w:rsidRPr="006A317C">
        <w:rPr>
          <w:b/>
        </w:rPr>
        <w:t>подлежащего безвозмездно</w:t>
      </w:r>
      <w:r w:rsidR="00176614">
        <w:rPr>
          <w:b/>
        </w:rPr>
        <w:t>му принятию</w:t>
      </w:r>
      <w:r w:rsidR="006A317C" w:rsidRPr="006A317C">
        <w:rPr>
          <w:b/>
        </w:rPr>
        <w:t xml:space="preserve"> в муниципальную собственность </w:t>
      </w:r>
      <w:r w:rsidR="00176614" w:rsidRPr="006A317C">
        <w:rPr>
          <w:b/>
        </w:rPr>
        <w:t>муниципального образования</w:t>
      </w:r>
      <w:r w:rsidR="00176614">
        <w:rPr>
          <w:b/>
        </w:rPr>
        <w:t xml:space="preserve"> «Нерюнгринский район»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0D07B5" w:rsidRDefault="0049569E" w:rsidP="004B647E">
      <w:pPr>
        <w:spacing w:line="240" w:lineRule="atLeast"/>
        <w:jc w:val="both"/>
      </w:pPr>
      <w:r>
        <w:t>0</w:t>
      </w:r>
      <w:r w:rsidR="00B729CE">
        <w:t>2 февраля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 w:rsidR="00B729CE">
        <w:t>4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  </w:t>
      </w:r>
      <w:r w:rsidR="008B43BB">
        <w:tab/>
      </w:r>
      <w:r w:rsidR="004B647E" w:rsidRPr="000D07B5">
        <w:t xml:space="preserve">№ </w:t>
      </w:r>
      <w:r>
        <w:t>7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76614" w:rsidRPr="00176614">
        <w:t xml:space="preserve">«О согласовании перечня муниципального имущества муниципального образования </w:t>
      </w:r>
      <w:r w:rsidR="002418F6">
        <w:t>«Город «Нерюнгри»</w:t>
      </w:r>
      <w:r w:rsidR="00176614" w:rsidRPr="00176614">
        <w:t>, подлежащего безвозмездному принятию в муниципальную собственность муниципального образования «Нерюнгринский район»</w:t>
      </w:r>
      <w:r w:rsidRPr="00176614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176614" w:rsidRPr="00176614">
        <w:t xml:space="preserve">«О согласовании перечня муниципального имущества муниципального образования </w:t>
      </w:r>
      <w:r w:rsidR="002418F6">
        <w:t>«Город «Нерюнгри»</w:t>
      </w:r>
      <w:r w:rsidR="00176614" w:rsidRPr="00176614">
        <w:t>, подлежащего безвозмездному принятию в муниципальную собственность муниципального образования «Нерюнгринский район»</w:t>
      </w:r>
      <w:r w:rsidRPr="00176614">
        <w:rPr>
          <w:iCs/>
        </w:rPr>
        <w:t>;</w:t>
      </w:r>
    </w:p>
    <w:p w:rsidR="00B729CE" w:rsidRDefault="00B729C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выписки из ЕГРН на земельные участки;</w:t>
      </w:r>
    </w:p>
    <w:p w:rsidR="00B729CE" w:rsidRDefault="00B729C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решение Нерюнгринского городского Совета депутатов от 21.12.2023 № 5-11;</w:t>
      </w:r>
    </w:p>
    <w:p w:rsidR="00B729C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</w:t>
      </w:r>
      <w:r w:rsidR="00B729CE">
        <w:rPr>
          <w:iCs/>
        </w:rPr>
        <w:t>;</w:t>
      </w:r>
    </w:p>
    <w:p w:rsidR="004B647E" w:rsidRDefault="00B729C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письмо Нерюнгринской районной администрации от 29.09.20\23 № 3-КЗиИО/4854</w:t>
      </w:r>
      <w:r w:rsidR="0049569E">
        <w:rPr>
          <w:iCs/>
        </w:rPr>
        <w:t>.</w:t>
      </w:r>
    </w:p>
    <w:p w:rsidR="004B647E" w:rsidRDefault="004B647E" w:rsidP="003B0AB5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 w:rsidR="00A11562">
        <w:rPr>
          <w:color w:val="000000"/>
        </w:rPr>
        <w:t xml:space="preserve">, </w:t>
      </w:r>
      <w:r w:rsidR="00A11562">
        <w:t>Земельным кодексом Российской Федерации от 25 октября 2001 г. № 136-ФЗ</w:t>
      </w:r>
      <w:r w:rsidR="00B729CE">
        <w:t>,</w:t>
      </w:r>
      <w:r w:rsidR="00B729CE" w:rsidRPr="00B729CE">
        <w:t xml:space="preserve"> </w:t>
      </w:r>
      <w:r w:rsidR="00B729CE">
        <w:t>Федеральны</w:t>
      </w:r>
      <w:r w:rsidR="00B729CE">
        <w:t>м</w:t>
      </w:r>
      <w:r w:rsidR="00B729CE">
        <w:t xml:space="preserve"> закон</w:t>
      </w:r>
      <w:r w:rsidR="00B729CE">
        <w:t>ом</w:t>
      </w:r>
      <w:r w:rsidR="00B729CE">
        <w:t xml:space="preserve"> от 25</w:t>
      </w:r>
      <w:r w:rsidR="00B729CE">
        <w:t>.10.</w:t>
      </w:r>
      <w:r w:rsidR="00B729CE">
        <w:t>2001</w:t>
      </w:r>
      <w:r w:rsidR="00B729CE">
        <w:t xml:space="preserve"> №</w:t>
      </w:r>
      <w:r w:rsidR="00B729CE">
        <w:t xml:space="preserve"> 137-ФЗ</w:t>
      </w:r>
      <w:r w:rsidR="00B729CE">
        <w:t xml:space="preserve"> </w:t>
      </w:r>
      <w:r w:rsidR="00B729CE">
        <w:t>"О введении в действие Земельного кодекса Российской Федерации"</w:t>
      </w:r>
      <w:r w:rsidR="004A2FEB">
        <w:t xml:space="preserve">, </w:t>
      </w:r>
      <w:r w:rsidR="004A2FEB">
        <w:t>Федеральны</w:t>
      </w:r>
      <w:r w:rsidR="004A2FEB">
        <w:t>м</w:t>
      </w:r>
      <w:r w:rsidR="004A2FEB">
        <w:t xml:space="preserve"> закон</w:t>
      </w:r>
      <w:r w:rsidR="004A2FEB">
        <w:t>ом</w:t>
      </w:r>
      <w:r w:rsidR="004A2FEB">
        <w:t xml:space="preserve"> от 17</w:t>
      </w:r>
      <w:r w:rsidR="004A2FEB">
        <w:t>.04.</w:t>
      </w:r>
      <w:r w:rsidR="004A2FEB">
        <w:t>2006 </w:t>
      </w:r>
      <w:r w:rsidR="004A2FEB">
        <w:t>№</w:t>
      </w:r>
      <w:r w:rsidR="004A2FEB">
        <w:t> </w:t>
      </w:r>
      <w:r w:rsidR="004A2FEB" w:rsidRPr="004A2FEB">
        <w:rPr>
          <w:rStyle w:val="a3"/>
          <w:i w:val="0"/>
        </w:rPr>
        <w:t>53</w:t>
      </w:r>
      <w:r w:rsidR="004A2FEB" w:rsidRPr="004A2FEB">
        <w:rPr>
          <w:i/>
        </w:rPr>
        <w:t>-</w:t>
      </w:r>
      <w:r w:rsidR="004A2FEB" w:rsidRPr="004A2FEB">
        <w:rPr>
          <w:rStyle w:val="a3"/>
          <w:i w:val="0"/>
        </w:rPr>
        <w:t>ФЗ</w:t>
      </w:r>
      <w:r w:rsidR="004A2FEB">
        <w:br/>
        <w:t>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Федеральный закон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Федерации"</w:t>
      </w:r>
      <w:r>
        <w:rPr>
          <w:color w:val="000000"/>
        </w:rPr>
        <w:t>.</w:t>
      </w:r>
    </w:p>
    <w:p w:rsidR="008A1874" w:rsidRDefault="00CB21E5" w:rsidP="00090891">
      <w:pPr>
        <w:ind w:firstLine="708"/>
        <w:jc w:val="both"/>
      </w:pPr>
      <w:r>
        <w:t>Проектом решения предлагается утвердить перечень имущества</w:t>
      </w:r>
      <w:r w:rsidR="00E75EBE" w:rsidRPr="00E75EBE">
        <w:t xml:space="preserve"> </w:t>
      </w:r>
      <w:r w:rsidR="004A2FEB" w:rsidRPr="00176614">
        <w:t xml:space="preserve">муниципального образования </w:t>
      </w:r>
      <w:r w:rsidR="004A2FEB">
        <w:t>«Город «Нерюнгри»</w:t>
      </w:r>
      <w:r w:rsidR="004A2FEB">
        <w:t xml:space="preserve"> </w:t>
      </w:r>
      <w:r w:rsidR="00E75EBE">
        <w:t>подлежащего передаче</w:t>
      </w:r>
      <w:r w:rsidR="008A1874">
        <w:t>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3402"/>
      </w:tblGrid>
      <w:tr w:rsidR="008B43BB" w:rsidRPr="008B43BB" w:rsidTr="008B43BB">
        <w:trPr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D761A6" w:rsidRPr="008B43BB" w:rsidTr="002B7C92">
        <w:trPr>
          <w:trHeight w:val="6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1A6" w:rsidRDefault="00D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1A6" w:rsidRDefault="00D76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Саха (Якутия), Нерюнгринский муниципальный р-н, г Нерюнгри, на пересечении автомобильной дороги до горнолыжного центра ’’Петровы горы” с автодорогой от </w:t>
            </w:r>
            <w:r>
              <w:rPr>
                <w:sz w:val="20"/>
                <w:szCs w:val="20"/>
              </w:rPr>
              <w:lastRenderedPageBreak/>
              <w:t>существующего здания профилактория "Горизонт"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1A6" w:rsidRDefault="00D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Реестровый номер муниципального имущества: 0002887. Назначение: земельный участок. Кадастровый номер: 14:19:102001:473. Общая площадь 291 306 кв. м. Кадастровая стоимость 38 938,72 руб. Запись регистрации права муниципальной собственности № 14:19:102001:473-14/119/2023-3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1A6" w:rsidRDefault="00D76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Российской Федерации от 17.04.2006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</w:t>
            </w:r>
            <w:r>
              <w:rPr>
                <w:sz w:val="20"/>
                <w:szCs w:val="20"/>
              </w:rPr>
              <w:lastRenderedPageBreak/>
              <w:t>с ним» и признании утратившими силу отдельных положений законодательных актов Российской Федерации», Федеральный закон «О введении в действие Земельного кодекса Российской Федерации» от 25.10.2001 № 137-ФЗ, Федеральный закон «О государственной регистрации недвижимости" от  13.07.2015 № 218-ФЗ</w:t>
            </w:r>
          </w:p>
        </w:tc>
      </w:tr>
      <w:tr w:rsidR="00D761A6" w:rsidRPr="008B43BB" w:rsidTr="002B7C92">
        <w:trPr>
          <w:trHeight w:val="6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A6" w:rsidRDefault="00D761A6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A6" w:rsidRDefault="00D761A6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Республика Саха (Якутия), Нерюнгринский муниципальный р-н, г Нерюнгри, на пересечении автомобильной дороги до горнолыжного центра ’’Петровы горы” с автодорогой от существующего здания профилактория "Горизонт"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A6" w:rsidRDefault="00D761A6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Реестровый номер муниципального имущества: 0002895. Назначение: земельный участок. Кадастровый номер: 14:19:102001:475. Общая площадь 203 019 кв. м. Кадастровая стоимость 40 611 332,75 руб. Запись регистрации права муниципальной собственности № 14:19:102001:475- 14/119/2023-1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A6" w:rsidRDefault="00D761A6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Федеральный закон Российской Федерации от 17.04.2006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Федеральный закон «О введении в действие Земельного кодекса Российской Федерации» от 25.10.2001 № 137-ФЗ, Федеральный закон «О государственной регистрации недвижимости» от 13.07.2015 № 218-ФЗ</w:t>
            </w:r>
          </w:p>
        </w:tc>
      </w:tr>
    </w:tbl>
    <w:p w:rsidR="00C06303" w:rsidRDefault="00C06303" w:rsidP="00327E8C">
      <w:pPr>
        <w:jc w:val="both"/>
      </w:pPr>
    </w:p>
    <w:p w:rsidR="00F1356E" w:rsidRDefault="00F1356E" w:rsidP="00090891">
      <w:pPr>
        <w:ind w:firstLine="708"/>
        <w:jc w:val="both"/>
      </w:pPr>
      <w:r>
        <w:t>В соответствии с ч. 2 ст. 157 БК РФ и п. 7 ч. 2 ст. Федерального 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 </w:t>
      </w:r>
      <w:r>
        <w:t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финансово-экономическую эк</w:t>
      </w:r>
      <w:bookmarkStart w:id="0" w:name="_GoBack"/>
      <w:bookmarkEnd w:id="0"/>
      <w:r>
        <w:t xml:space="preserve">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</w:p>
    <w:p w:rsidR="00A11562" w:rsidRDefault="008B43BB" w:rsidP="00374BD2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Финансово-экономическ</w:t>
      </w:r>
      <w:r w:rsidR="00A11562">
        <w:rPr>
          <w:color w:val="000000"/>
          <w:sz w:val="24"/>
          <w:szCs w:val="24"/>
          <w:lang w:eastAsia="ru-RU" w:bidi="ru-RU"/>
        </w:rPr>
        <w:t>ой</w:t>
      </w:r>
      <w:r>
        <w:rPr>
          <w:color w:val="000000"/>
          <w:sz w:val="24"/>
          <w:szCs w:val="24"/>
          <w:lang w:eastAsia="ru-RU" w:bidi="ru-RU"/>
        </w:rPr>
        <w:t xml:space="preserve"> экспертиз</w:t>
      </w:r>
      <w:r w:rsidR="00A11562">
        <w:rPr>
          <w:color w:val="000000"/>
          <w:sz w:val="24"/>
          <w:szCs w:val="24"/>
          <w:lang w:eastAsia="ru-RU" w:bidi="ru-RU"/>
        </w:rPr>
        <w:t>ой</w:t>
      </w:r>
      <w:r>
        <w:rPr>
          <w:color w:val="000000"/>
          <w:sz w:val="24"/>
          <w:szCs w:val="24"/>
          <w:lang w:eastAsia="ru-RU" w:bidi="ru-RU"/>
        </w:rPr>
        <w:t xml:space="preserve"> проекта решения</w:t>
      </w:r>
      <w:r w:rsidR="00A11562">
        <w:rPr>
          <w:color w:val="000000"/>
          <w:sz w:val="24"/>
          <w:szCs w:val="24"/>
          <w:lang w:eastAsia="ru-RU" w:bidi="ru-RU"/>
        </w:rPr>
        <w:t xml:space="preserve"> установлено:</w:t>
      </w:r>
    </w:p>
    <w:p w:rsidR="00A11562" w:rsidRDefault="00374BD2" w:rsidP="00374BD2">
      <w:pPr>
        <w:pStyle w:val="20"/>
        <w:shd w:val="clear" w:color="auto" w:fill="auto"/>
        <w:spacing w:line="274" w:lineRule="exact"/>
        <w:ind w:firstLine="708"/>
        <w:jc w:val="both"/>
        <w:rPr>
          <w:color w:val="00000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 информации Комитета земельных и имущественных отношений Нерюнгринского района проект решения разработан с</w:t>
      </w:r>
      <w:r>
        <w:rPr>
          <w:color w:val="000000"/>
          <w:lang w:eastAsia="ru-RU" w:bidi="ru-RU"/>
        </w:rPr>
        <w:t xml:space="preserve"> целью исполнения распоряжения Главы Республики Саха (Якутия) от 16.07.2019 № 526-РГ «О проведении республиканского национального праздника </w:t>
      </w:r>
      <w:proofErr w:type="spellStart"/>
      <w:r>
        <w:rPr>
          <w:color w:val="000000"/>
          <w:lang w:eastAsia="ru-RU" w:bidi="ru-RU"/>
        </w:rPr>
        <w:t>Ысыах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Олонхо</w:t>
      </w:r>
      <w:proofErr w:type="spellEnd"/>
      <w:r>
        <w:rPr>
          <w:color w:val="000000"/>
          <w:lang w:eastAsia="ru-RU" w:bidi="ru-RU"/>
        </w:rPr>
        <w:t xml:space="preserve"> в 2021- 2025 годы», организации обрядовой поляны для проведения республиканского праздника </w:t>
      </w:r>
      <w:proofErr w:type="spellStart"/>
      <w:r>
        <w:rPr>
          <w:color w:val="000000"/>
          <w:lang w:eastAsia="ru-RU" w:bidi="ru-RU"/>
        </w:rPr>
        <w:t>Ысыах</w:t>
      </w:r>
      <w:proofErr w:type="spellEnd"/>
      <w:r>
        <w:rPr>
          <w:color w:val="000000"/>
          <w:lang w:eastAsia="ru-RU" w:bidi="ru-RU"/>
        </w:rPr>
        <w:t xml:space="preserve"> в Нерюнгринском районе в 2025 году</w:t>
      </w:r>
      <w:r>
        <w:rPr>
          <w:color w:val="000000"/>
          <w:lang w:eastAsia="ru-RU" w:bidi="ru-RU"/>
        </w:rPr>
        <w:t xml:space="preserve">. </w:t>
      </w:r>
    </w:p>
    <w:p w:rsidR="00374BD2" w:rsidRDefault="00374BD2" w:rsidP="00374BD2">
      <w:pPr>
        <w:pStyle w:val="20"/>
        <w:shd w:val="clear" w:color="auto" w:fill="auto"/>
        <w:spacing w:line="274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>Передача имущества из муниципальной собственности муниципального образования «Город Нерюнгри» в собственность МО «Нерюнгринский район» не потребует дополнительного увеличения расходной части бюджета Нерюнгринского района.</w:t>
      </w:r>
    </w:p>
    <w:p w:rsidR="00E5132C" w:rsidRPr="00A01871" w:rsidRDefault="002A1313" w:rsidP="003431B4">
      <w:pPr>
        <w:pStyle w:val="a6"/>
        <w:tabs>
          <w:tab w:val="left" w:pos="0"/>
        </w:tabs>
        <w:ind w:left="0"/>
        <w:jc w:val="both"/>
      </w:pPr>
      <w:r w:rsidRPr="00A01871">
        <w:tab/>
      </w:r>
      <w:r w:rsidR="004B647E" w:rsidRPr="00A01871">
        <w:t xml:space="preserve">Рассмотрев представленный проект решения сессии Нерюнгринского районного Совета депутатов </w:t>
      </w:r>
      <w:r w:rsidR="00D95490" w:rsidRPr="00176614">
        <w:t xml:space="preserve">«О согласовании перечня муниципального имущества муниципального образования </w:t>
      </w:r>
      <w:r w:rsidR="002418F6">
        <w:t>«Город «Нерюнгри»</w:t>
      </w:r>
      <w:r w:rsidR="00D95490" w:rsidRPr="00176614">
        <w:t>, подлежащего безвозмездному принятию в муниципальную собственность муниципального образования «Нерюнгринский район»</w:t>
      </w:r>
      <w:r w:rsidR="006612F7" w:rsidRPr="00A01871">
        <w:t>,</w:t>
      </w:r>
      <w:r w:rsidR="000D07B5" w:rsidRPr="00A01871">
        <w:t xml:space="preserve"> </w:t>
      </w:r>
      <w:r w:rsidR="004B647E" w:rsidRPr="00A01871">
        <w:t xml:space="preserve">Контрольно-счетная палата МО «Нерюнгринский район» </w:t>
      </w:r>
      <w:r w:rsidR="00B915B1" w:rsidRPr="00A01871">
        <w:t>замечани</w:t>
      </w:r>
      <w:r w:rsidR="00B729CE">
        <w:t>й не имеет</w:t>
      </w:r>
      <w:r w:rsidR="00DB692F" w:rsidRPr="00A01871">
        <w:t>.</w:t>
      </w:r>
      <w:r w:rsidR="008F220E" w:rsidRPr="00A01871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650A13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Ю.С. Гнилицкая</w:t>
      </w:r>
      <w:r w:rsidRPr="00C31B09">
        <w:tab/>
      </w:r>
    </w:p>
    <w:sectPr w:rsidR="00DF2C3F" w:rsidSect="00B915B1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354E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942D0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614"/>
    <w:rsid w:val="001769F3"/>
    <w:rsid w:val="001822A7"/>
    <w:rsid w:val="001824F2"/>
    <w:rsid w:val="00190C33"/>
    <w:rsid w:val="001957B3"/>
    <w:rsid w:val="001968F2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18F6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615AA"/>
    <w:rsid w:val="003620E1"/>
    <w:rsid w:val="0036215D"/>
    <w:rsid w:val="00362DA0"/>
    <w:rsid w:val="00363BBE"/>
    <w:rsid w:val="00363C57"/>
    <w:rsid w:val="00365524"/>
    <w:rsid w:val="00365B21"/>
    <w:rsid w:val="0037292F"/>
    <w:rsid w:val="00374BD2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673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569E"/>
    <w:rsid w:val="00496104"/>
    <w:rsid w:val="00496346"/>
    <w:rsid w:val="004A29E8"/>
    <w:rsid w:val="004A2FEB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582D"/>
    <w:rsid w:val="00586F1F"/>
    <w:rsid w:val="00591FA1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018B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BB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1871"/>
    <w:rsid w:val="00A06E31"/>
    <w:rsid w:val="00A06F68"/>
    <w:rsid w:val="00A071C9"/>
    <w:rsid w:val="00A07608"/>
    <w:rsid w:val="00A1154D"/>
    <w:rsid w:val="00A11562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29CE"/>
    <w:rsid w:val="00B7381A"/>
    <w:rsid w:val="00B8155D"/>
    <w:rsid w:val="00B820A3"/>
    <w:rsid w:val="00B836D1"/>
    <w:rsid w:val="00B90794"/>
    <w:rsid w:val="00B91272"/>
    <w:rsid w:val="00B915B1"/>
    <w:rsid w:val="00B967AE"/>
    <w:rsid w:val="00BA1350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BF6335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BE4"/>
    <w:rsid w:val="00C842B5"/>
    <w:rsid w:val="00C84B4D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6F3"/>
    <w:rsid w:val="00D75C82"/>
    <w:rsid w:val="00D761A6"/>
    <w:rsid w:val="00D85DB5"/>
    <w:rsid w:val="00D904C9"/>
    <w:rsid w:val="00D907A6"/>
    <w:rsid w:val="00D909C9"/>
    <w:rsid w:val="00D934DB"/>
    <w:rsid w:val="00D95065"/>
    <w:rsid w:val="00D95490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05A4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477A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2024-02-02T09:20:00Z</cp:lastPrinted>
  <dcterms:created xsi:type="dcterms:W3CDTF">2024-02-02T09:30:00Z</dcterms:created>
  <dcterms:modified xsi:type="dcterms:W3CDTF">2024-02-02T09:30:00Z</dcterms:modified>
</cp:coreProperties>
</file>